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34402A" w:rsidRDefault="00BF602B" w14:paraId="63386EA8" w14:textId="77777777">
      <w:pPr>
        <w:tabs>
          <w:tab w:val="center" w:pos="4680"/>
          <w:tab w:val="left" w:pos="5040"/>
          <w:tab w:val="left" w:pos="5760"/>
          <w:tab w:val="left" w:pos="6480"/>
          <w:tab w:val="left" w:pos="7200"/>
          <w:tab w:val="left" w:pos="7920"/>
          <w:tab w:val="left" w:pos="8640"/>
          <w:tab w:val="left" w:pos="9360"/>
        </w:tabs>
        <w:jc w:val="center"/>
        <w:rPr>
          <w:rFonts w:ascii="Times New Roman" w:hAnsi="Times New Roman" w:eastAsia="Times New Roman" w:cs="Times New Roman"/>
          <w:b/>
          <w:u w:val="single"/>
        </w:rPr>
      </w:pPr>
      <w:r>
        <w:rPr>
          <w:rFonts w:ascii="Times New Roman" w:hAnsi="Times New Roman" w:eastAsia="Times New Roman" w:cs="Times New Roman"/>
          <w:b/>
          <w:noProof/>
          <w:u w:val="single"/>
        </w:rPr>
        <w:drawing>
          <wp:inline distT="0" distB="0" distL="0" distR="0" wp14:anchorId="63386EE5" wp14:editId="63386EE6">
            <wp:extent cx="3048000" cy="1244600"/>
            <wp:effectExtent l="0" t="0" r="0" b="0"/>
            <wp:docPr id="4" name="image1.jpg" descr="Macintosh HD:Users:laurabeeman:Desktop:logo.jpeg"/>
            <wp:cNvGraphicFramePr/>
            <a:graphic xmlns:a="http://schemas.openxmlformats.org/drawingml/2006/main">
              <a:graphicData uri="http://schemas.openxmlformats.org/drawingml/2006/picture">
                <pic:pic xmlns:pic="http://schemas.openxmlformats.org/drawingml/2006/picture">
                  <pic:nvPicPr>
                    <pic:cNvPr id="0" name="image1.jpg" descr="Macintosh HD:Users:laurabeeman:Desktop:logo.jpeg"/>
                    <pic:cNvPicPr preferRelativeResize="0"/>
                  </pic:nvPicPr>
                  <pic:blipFill>
                    <a:blip r:embed="rId6"/>
                    <a:srcRect/>
                    <a:stretch>
                      <a:fillRect/>
                    </a:stretch>
                  </pic:blipFill>
                  <pic:spPr>
                    <a:xfrm>
                      <a:off x="0" y="0"/>
                      <a:ext cx="3048000" cy="1244600"/>
                    </a:xfrm>
                    <a:prstGeom prst="rect">
                      <a:avLst/>
                    </a:prstGeom>
                    <a:ln/>
                  </pic:spPr>
                </pic:pic>
              </a:graphicData>
            </a:graphic>
          </wp:inline>
        </w:drawing>
      </w:r>
    </w:p>
    <w:p w:rsidR="0034402A" w:rsidRDefault="0034402A" w14:paraId="63386EA9" w14:textId="77777777">
      <w:pPr>
        <w:jc w:val="center"/>
        <w:rPr>
          <w:rFonts w:ascii="Times New Roman" w:hAnsi="Times New Roman" w:eastAsia="Times New Roman" w:cs="Times New Roman"/>
          <w:sz w:val="20"/>
          <w:szCs w:val="20"/>
        </w:rPr>
      </w:pPr>
    </w:p>
    <w:p w:rsidR="0034402A" w:rsidRDefault="0034402A" w14:paraId="63386EAA" w14:textId="77777777">
      <w:pPr>
        <w:jc w:val="center"/>
        <w:rPr>
          <w:rFonts w:ascii="Times New Roman" w:hAnsi="Times New Roman" w:eastAsia="Times New Roman" w:cs="Times New Roman"/>
          <w:sz w:val="20"/>
          <w:szCs w:val="20"/>
        </w:rPr>
      </w:pPr>
    </w:p>
    <w:p w:rsidR="0034402A" w:rsidRDefault="00BF602B" w14:paraId="63386EAB" w14:textId="2566AC07">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OUTREACH WORKER</w:t>
      </w:r>
    </w:p>
    <w:p w:rsidR="0034402A" w:rsidRDefault="0034402A" w14:paraId="63386E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rPr>
      </w:pPr>
    </w:p>
    <w:p w:rsidR="0034402A" w:rsidRDefault="00BF602B" w14:paraId="63386E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rPr>
      </w:pPr>
      <w:r>
        <w:rPr>
          <w:rFonts w:ascii="Times New Roman" w:hAnsi="Times New Roman" w:eastAsia="Times New Roman" w:cs="Times New Roman"/>
          <w:b/>
        </w:rPr>
        <w:t>GENERAL DESCRIPTION</w:t>
      </w:r>
    </w:p>
    <w:p w:rsidR="0034402A" w:rsidRDefault="0034402A" w14:paraId="63386E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rPr>
      </w:pPr>
    </w:p>
    <w:p w:rsidR="0034402A" w:rsidP="0D9ABEDF" w:rsidRDefault="00BF602B" w14:paraId="63386EAF" w14:textId="1E0CC67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hAnsi="Times New Roman" w:eastAsia="Times New Roman" w:cs="Times New Roman"/>
          <w:strike w:val="1"/>
        </w:rPr>
      </w:pPr>
      <w:r w:rsidRPr="7210A044" w:rsidR="7210A044">
        <w:rPr>
          <w:rFonts w:ascii="Times New Roman" w:hAnsi="Times New Roman" w:eastAsia="Times New Roman" w:cs="Times New Roman"/>
        </w:rPr>
        <w:t xml:space="preserve">The Outreach Worker is responsible for providing street outreach and survival supplies </w:t>
      </w:r>
      <w:r w:rsidRPr="7210A044" w:rsidR="7210A044">
        <w:rPr>
          <w:rFonts w:ascii="Times New Roman" w:hAnsi="Times New Roman" w:eastAsia="Times New Roman" w:cs="Times New Roman"/>
        </w:rPr>
        <w:t>to run</w:t>
      </w:r>
      <w:r w:rsidRPr="7210A044" w:rsidR="7210A044">
        <w:rPr>
          <w:rFonts w:ascii="Times New Roman" w:hAnsi="Times New Roman" w:eastAsia="Times New Roman" w:cs="Times New Roman"/>
        </w:rPr>
        <w:t xml:space="preserve"> </w:t>
      </w:r>
      <w:r w:rsidRPr="7210A044" w:rsidR="7210A044">
        <w:rPr>
          <w:rFonts w:ascii="Times New Roman" w:hAnsi="Times New Roman" w:eastAsia="Times New Roman" w:cs="Times New Roman"/>
        </w:rPr>
        <w:t>away, homeless and street identified youth on the island of Oahu.  The Outreach Worker works as part of a team within the RYSE Program. Other responsibilities include referring runaway and homeless youth to resources, youth advocacy, and developing community awareness.</w:t>
      </w:r>
    </w:p>
    <w:p w:rsidR="0034402A" w:rsidRDefault="0034402A" w14:paraId="63386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rPr>
      </w:pPr>
    </w:p>
    <w:p w:rsidR="0034402A" w:rsidP="7210A044" w:rsidRDefault="00BF602B" w14:paraId="63386EB1" w14:textId="722F2E3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hAnsi="Times New Roman" w:eastAsia="Times New Roman" w:cs="Times New Roman"/>
          <w:b w:val="1"/>
          <w:bCs w:val="1"/>
        </w:rPr>
      </w:pPr>
      <w:r w:rsidRPr="7210A044" w:rsidR="7210A044">
        <w:rPr>
          <w:rFonts w:ascii="Times New Roman" w:hAnsi="Times New Roman" w:eastAsia="Times New Roman" w:cs="Times New Roman"/>
          <w:b w:val="1"/>
          <w:bCs w:val="1"/>
        </w:rPr>
        <w:t xml:space="preserve">REPORTS TO:  </w:t>
      </w:r>
      <w:r w:rsidRPr="7210A044" w:rsidR="7210A044">
        <w:rPr>
          <w:rFonts w:ascii="Times New Roman" w:hAnsi="Times New Roman" w:eastAsia="Times New Roman" w:cs="Times New Roman"/>
        </w:rPr>
        <w:t>Outreach Lead &amp; Program Manager</w:t>
      </w:r>
    </w:p>
    <w:p w:rsidR="0034402A" w:rsidRDefault="0034402A" w14:paraId="63386E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rPr>
      </w:pPr>
    </w:p>
    <w:p w:rsidR="0034402A" w:rsidRDefault="00BF602B" w14:paraId="63386E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rPr>
      </w:pPr>
      <w:r>
        <w:rPr>
          <w:rFonts w:ascii="Times New Roman" w:hAnsi="Times New Roman" w:eastAsia="Times New Roman" w:cs="Times New Roman"/>
          <w:b/>
        </w:rPr>
        <w:t>JOB RESPONSIBILITIES</w:t>
      </w:r>
    </w:p>
    <w:p w:rsidR="0034402A" w:rsidRDefault="0034402A" w14:paraId="63386E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rPr>
      </w:pPr>
    </w:p>
    <w:p w:rsidR="0034402A" w:rsidRDefault="00BF602B" w14:paraId="63386EB5" w14:textId="77777777">
      <w:pPr>
        <w:tabs>
          <w:tab w:val="left" w:pos="0"/>
          <w:tab w:val="left" w:pos="360"/>
        </w:tabs>
        <w:rPr>
          <w:rFonts w:ascii="Times New Roman" w:hAnsi="Times New Roman" w:eastAsia="Times New Roman" w:cs="Times New Roman"/>
          <w:b/>
        </w:rPr>
      </w:pPr>
      <w:r>
        <w:rPr>
          <w:rFonts w:ascii="Times New Roman" w:hAnsi="Times New Roman" w:eastAsia="Times New Roman" w:cs="Times New Roman"/>
          <w:b/>
        </w:rPr>
        <w:t>A.</w:t>
      </w:r>
      <w:r>
        <w:rPr>
          <w:rFonts w:ascii="Times New Roman" w:hAnsi="Times New Roman" w:eastAsia="Times New Roman" w:cs="Times New Roman"/>
          <w:b/>
        </w:rPr>
        <w:tab/>
      </w:r>
      <w:r>
        <w:rPr>
          <w:rFonts w:ascii="Times New Roman" w:hAnsi="Times New Roman" w:eastAsia="Times New Roman" w:cs="Times New Roman"/>
          <w:b/>
        </w:rPr>
        <w:t>Street Outreach</w:t>
      </w:r>
    </w:p>
    <w:p w:rsidR="0034402A" w:rsidP="7210A044" w:rsidRDefault="00BF602B" w14:paraId="63386EB6" w14:textId="1CC6F23E">
      <w:pPr>
        <w:pStyle w:val="ListParagraph"/>
        <w:numPr>
          <w:ilvl w:val="0"/>
          <w:numId w:val="16"/>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 xml:space="preserve">Locating and providing street outreach to </w:t>
      </w:r>
      <w:proofErr w:type="gramStart"/>
      <w:r w:rsidRPr="7210A044" w:rsidR="7210A044">
        <w:rPr>
          <w:rFonts w:ascii="Times New Roman" w:hAnsi="Times New Roman" w:eastAsia="Times New Roman" w:cs="Times New Roman"/>
          <w:color w:val="000000" w:themeColor="text1" w:themeTint="FF" w:themeShade="FF"/>
        </w:rPr>
        <w:t>runaway</w:t>
      </w:r>
      <w:proofErr w:type="gramEnd"/>
      <w:r w:rsidRPr="7210A044" w:rsidR="7210A044">
        <w:rPr>
          <w:rFonts w:ascii="Times New Roman" w:hAnsi="Times New Roman" w:eastAsia="Times New Roman" w:cs="Times New Roman"/>
          <w:color w:val="000000" w:themeColor="text1" w:themeTint="FF" w:themeShade="FF"/>
        </w:rPr>
        <w:t xml:space="preserve"> and homeless youth who are on the street and living between friends, family members, and willing adults.</w:t>
      </w:r>
    </w:p>
    <w:p w:rsidR="0034402A" w:rsidP="7210A044" w:rsidRDefault="00BF602B" w14:paraId="63386EB7" w14:textId="77777777">
      <w:pPr>
        <w:pStyle w:val="ListParagraph"/>
        <w:numPr>
          <w:ilvl w:val="0"/>
          <w:numId w:val="16"/>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Connect with schools, teen centers, community businesses and other community services where youth frequently are located.</w:t>
      </w:r>
    </w:p>
    <w:p w:rsidR="0034402A" w:rsidP="7210A044" w:rsidRDefault="00BF602B" w14:paraId="63386EB8" w14:textId="77777777">
      <w:pPr>
        <w:pStyle w:val="ListParagraph"/>
        <w:numPr>
          <w:ilvl w:val="0"/>
          <w:numId w:val="16"/>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Making contact and developing rapport with runaway and homeless youth.</w:t>
      </w:r>
    </w:p>
    <w:p w:rsidR="0034402A" w:rsidP="7210A044" w:rsidRDefault="00BF602B" w14:paraId="63386EB9" w14:textId="77777777">
      <w:pPr>
        <w:pStyle w:val="ListParagraph"/>
        <w:numPr>
          <w:ilvl w:val="0"/>
          <w:numId w:val="16"/>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Providing out-of-home youth with necessary referrals and information for housing and community resources.</w:t>
      </w:r>
    </w:p>
    <w:p w:rsidR="0034402A" w:rsidP="7210A044" w:rsidRDefault="00BF602B" w14:paraId="63386EBA" w14:textId="77777777">
      <w:pPr>
        <w:pStyle w:val="ListParagraph"/>
        <w:numPr>
          <w:ilvl w:val="0"/>
          <w:numId w:val="16"/>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Provide on the spot assessment and crisis intervention for youth in need.</w:t>
      </w:r>
    </w:p>
    <w:p w:rsidR="0034402A" w:rsidP="7210A044" w:rsidRDefault="00BF602B" w14:paraId="63386EBB" w14:textId="77777777">
      <w:pPr>
        <w:pStyle w:val="ListParagraph"/>
        <w:numPr>
          <w:ilvl w:val="0"/>
          <w:numId w:val="16"/>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Maint</w:t>
      </w:r>
      <w:r w:rsidRPr="7210A044" w:rsidR="7210A044">
        <w:rPr>
          <w:rFonts w:ascii="Times New Roman" w:hAnsi="Times New Roman" w:eastAsia="Times New Roman" w:cs="Times New Roman"/>
          <w:color w:val="000000" w:themeColor="text1" w:themeTint="FF" w:themeShade="FF"/>
        </w:rPr>
        <w:t>aining and interacting in a culturally sensitive, respectful, and professional demeanor.</w:t>
      </w:r>
    </w:p>
    <w:p w:rsidR="0034402A" w:rsidP="7210A044" w:rsidRDefault="00BF602B" w14:paraId="63386EBD" w14:textId="77777777">
      <w:pPr>
        <w:pStyle w:val="ListParagraph"/>
        <w:numPr>
          <w:ilvl w:val="0"/>
          <w:numId w:val="16"/>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Demonstrate high integrity when dealing with a wide array of cultural, restrictions and confidential information.</w:t>
      </w:r>
    </w:p>
    <w:p w:rsidR="0034402A" w:rsidP="7210A044" w:rsidRDefault="00BF602B" w14:paraId="63386EBE" w14:textId="77777777">
      <w:pPr>
        <w:pStyle w:val="ListParagraph"/>
        <w:numPr>
          <w:ilvl w:val="0"/>
          <w:numId w:val="16"/>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 xml:space="preserve">Ability to work </w:t>
      </w:r>
      <w:r w:rsidRPr="7210A044" w:rsidR="7210A044">
        <w:rPr>
          <w:rFonts w:ascii="Times New Roman" w:hAnsi="Times New Roman" w:eastAsia="Times New Roman" w:cs="Times New Roman"/>
        </w:rPr>
        <w:t>non-traditional</w:t>
      </w:r>
      <w:r w:rsidRPr="7210A044" w:rsidR="7210A044">
        <w:rPr>
          <w:rFonts w:ascii="Times New Roman" w:hAnsi="Times New Roman" w:eastAsia="Times New Roman" w:cs="Times New Roman"/>
          <w:color w:val="000000" w:themeColor="text1" w:themeTint="FF" w:themeShade="FF"/>
        </w:rPr>
        <w:t xml:space="preserve"> hours (afternoons, evenings, weekends and holidays to appropriately serve youth experiencing homelessness.</w:t>
      </w:r>
    </w:p>
    <w:p w:rsidR="1253334A" w:rsidP="47DA05DC" w:rsidRDefault="1253334A" w14:paraId="690F93FF" w14:textId="039F1E95">
      <w:pPr>
        <w:pStyle w:val="ListParagraph"/>
        <w:numPr>
          <w:ilvl w:val="0"/>
          <w:numId w:val="16"/>
        </w:numPr>
        <w:tabs>
          <w:tab w:val="left" w:leader="none" w:pos="360"/>
        </w:tabs>
        <w:ind/>
        <w:rPr>
          <w:color w:val="000000" w:themeColor="text1" w:themeTint="FF" w:themeShade="FF"/>
        </w:rPr>
      </w:pPr>
      <w:r w:rsidRPr="47DA05DC" w:rsidR="47DA05DC">
        <w:rPr>
          <w:rFonts w:ascii="Times New Roman" w:hAnsi="Times New Roman" w:eastAsia="Times New Roman" w:cs="Times New Roman"/>
          <w:color w:val="000000" w:themeColor="text1" w:themeTint="FF" w:themeShade="FF"/>
        </w:rPr>
        <w:t xml:space="preserve">Complete VI-SPDAT assessments and enter data into the Homeless Management Information System (HMIS) to ensure youth are eligible for the Youth Coordinated Entry System (CES). </w:t>
      </w:r>
    </w:p>
    <w:p w:rsidR="0034402A" w:rsidRDefault="0034402A" w14:paraId="63386EBF" w14:textId="77777777">
      <w:pPr>
        <w:tabs>
          <w:tab w:val="left" w:pos="0"/>
          <w:tab w:val="left" w:pos="360"/>
        </w:tabs>
        <w:ind w:left="360"/>
        <w:rPr>
          <w:rFonts w:ascii="Times New Roman" w:hAnsi="Times New Roman" w:eastAsia="Times New Roman" w:cs="Times New Roman"/>
        </w:rPr>
      </w:pPr>
    </w:p>
    <w:p w:rsidR="0034402A" w:rsidRDefault="00BF602B" w14:paraId="63386EC0" w14:textId="77777777">
      <w:pPr>
        <w:tabs>
          <w:tab w:val="left" w:pos="0"/>
          <w:tab w:val="left" w:pos="360"/>
        </w:tabs>
        <w:rPr>
          <w:rFonts w:ascii="Times New Roman" w:hAnsi="Times New Roman" w:eastAsia="Times New Roman" w:cs="Times New Roman"/>
          <w:b/>
        </w:rPr>
      </w:pPr>
      <w:r>
        <w:rPr>
          <w:rFonts w:ascii="Times New Roman" w:hAnsi="Times New Roman" w:eastAsia="Times New Roman" w:cs="Times New Roman"/>
          <w:b/>
        </w:rPr>
        <w:t>B.</w:t>
      </w:r>
      <w:r>
        <w:rPr>
          <w:rFonts w:ascii="Times New Roman" w:hAnsi="Times New Roman" w:eastAsia="Times New Roman" w:cs="Times New Roman"/>
          <w:b/>
        </w:rPr>
        <w:t xml:space="preserve"> Community Outreach</w:t>
      </w:r>
    </w:p>
    <w:p w:rsidR="0034402A" w:rsidP="7210A044" w:rsidRDefault="00BF602B" w14:paraId="63386EC1" w14:textId="77777777">
      <w:pPr>
        <w:pStyle w:val="ListParagraph"/>
        <w:numPr>
          <w:ilvl w:val="0"/>
          <w:numId w:val="15"/>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Presentations to school personnel, police, community business and other community services where youth are frequently located.</w:t>
      </w:r>
    </w:p>
    <w:p w:rsidR="0034402A" w:rsidP="7210A044" w:rsidRDefault="00BF602B" w14:paraId="63386EC2" w14:textId="77777777">
      <w:pPr>
        <w:pStyle w:val="ListParagraph"/>
        <w:numPr>
          <w:ilvl w:val="0"/>
          <w:numId w:val="15"/>
        </w:numPr>
        <w:pBdr>
          <w:top w:val="nil"/>
          <w:left w:val="nil"/>
          <w:bottom w:val="nil"/>
          <w:right w:val="nil"/>
          <w:between w:val="nil"/>
        </w:pBdr>
        <w:tabs>
          <w:tab w:val="left" w:leader="none" w:pos="360"/>
        </w:tabs>
        <w:rPr>
          <w:rFonts w:ascii="Times New Roman" w:hAnsi="Times New Roman" w:eastAsia="Times New Roman" w:cs="Times New Roman"/>
          <w:color w:val="000000"/>
        </w:rPr>
      </w:pPr>
      <w:r w:rsidRPr="7210A044" w:rsidR="7210A044">
        <w:rPr>
          <w:rFonts w:ascii="Times New Roman" w:hAnsi="Times New Roman" w:eastAsia="Times New Roman" w:cs="Times New Roman"/>
          <w:color w:val="000000" w:themeColor="text1" w:themeTint="FF" w:themeShade="FF"/>
        </w:rPr>
        <w:t>Maintain a liaison relationship with school, police, health providers, churches, and other groups who might p</w:t>
      </w:r>
      <w:r w:rsidRPr="7210A044" w:rsidR="7210A044">
        <w:rPr>
          <w:rFonts w:ascii="Times New Roman" w:hAnsi="Times New Roman" w:eastAsia="Times New Roman" w:cs="Times New Roman"/>
          <w:color w:val="000000" w:themeColor="text1" w:themeTint="FF" w:themeShade="FF"/>
        </w:rPr>
        <w:t>rovide services or referrals to the RYSE program.</w:t>
      </w:r>
    </w:p>
    <w:p w:rsidR="0034402A" w:rsidP="7210A044" w:rsidRDefault="00BF602B" w14:paraId="63386EC4" w14:textId="77777777">
      <w:pPr>
        <w:pStyle w:val="ListParagraph"/>
        <w:numPr>
          <w:ilvl w:val="0"/>
          <w:numId w:val="15"/>
        </w:numPr>
        <w:pBdr>
          <w:top w:val="nil"/>
          <w:left w:val="nil"/>
          <w:bottom w:val="nil"/>
          <w:right w:val="nil"/>
          <w:between w:val="nil"/>
        </w:pBdr>
        <w:tabs>
          <w:tab w:val="left" w:leader="none" w:pos="360"/>
        </w:tabs>
        <w:rPr>
          <w:rFonts w:ascii="Times New Roman" w:hAnsi="Times New Roman" w:eastAsia="Times New Roman" w:cs="Times New Roman"/>
          <w:color w:val="000000"/>
        </w:rPr>
      </w:pPr>
      <w:bookmarkStart w:name="_heading=h.gjdgxs" w:id="0"/>
      <w:bookmarkEnd w:id="0"/>
      <w:r w:rsidRPr="7210A044" w:rsidR="7210A044">
        <w:rPr>
          <w:rFonts w:ascii="Times New Roman" w:hAnsi="Times New Roman" w:eastAsia="Times New Roman" w:cs="Times New Roman"/>
          <w:color w:val="000000" w:themeColor="text1" w:themeTint="FF" w:themeShade="FF"/>
        </w:rPr>
        <w:t>Attend community meetings with other service providers to share program information and coordinate services.</w:t>
      </w:r>
    </w:p>
    <w:p w:rsidR="7DC6D898" w:rsidP="47DA05DC" w:rsidRDefault="7DC6D898" w14:paraId="0AD3ACCF" w14:textId="31C4EDBB">
      <w:pPr>
        <w:pStyle w:val="ListParagraph"/>
        <w:numPr>
          <w:ilvl w:val="0"/>
          <w:numId w:val="15"/>
        </w:numPr>
        <w:tabs>
          <w:tab w:val="left" w:leader="none" w:pos="360"/>
        </w:tabs>
        <w:rPr>
          <w:rFonts w:ascii="Times New Roman" w:hAnsi="Times New Roman" w:eastAsia="Times New Roman" w:cs="Times New Roman"/>
          <w:color w:val="000000" w:themeColor="text1" w:themeTint="FF" w:themeShade="FF"/>
        </w:rPr>
      </w:pPr>
      <w:r w:rsidRPr="47DA05DC" w:rsidR="47DA05DC">
        <w:rPr>
          <w:rFonts w:ascii="Times New Roman" w:hAnsi="Times New Roman" w:eastAsia="Times New Roman" w:cs="Times New Roman"/>
          <w:color w:val="000000" w:themeColor="text1" w:themeTint="FF" w:themeShade="FF"/>
        </w:rPr>
        <w:t>Assist with other duties as it relates to at risk and homeless issues facing youth as assigned.</w:t>
      </w:r>
    </w:p>
    <w:p w:rsidR="00BF602B" w:rsidRDefault="00BF602B" w14:paraId="55376332" w14:textId="77777777">
      <w:pPr>
        <w:tabs>
          <w:tab w:val="left" w:pos="0"/>
          <w:tab w:val="left" w:pos="360"/>
        </w:tabs>
        <w:rPr>
          <w:rFonts w:ascii="Times New Roman" w:hAnsi="Times New Roman" w:eastAsia="Times New Roman" w:cs="Times New Roman"/>
          <w:b/>
        </w:rPr>
      </w:pPr>
    </w:p>
    <w:p w:rsidR="00BF602B" w:rsidRDefault="00BF602B" w14:paraId="222E32DA" w14:textId="77777777">
      <w:pPr>
        <w:tabs>
          <w:tab w:val="left" w:pos="0"/>
          <w:tab w:val="left" w:pos="360"/>
        </w:tabs>
        <w:rPr>
          <w:rFonts w:ascii="Times New Roman" w:hAnsi="Times New Roman" w:eastAsia="Times New Roman" w:cs="Times New Roman"/>
          <w:b/>
        </w:rPr>
      </w:pPr>
    </w:p>
    <w:p w:rsidR="47DA05DC" w:rsidP="47DA05DC" w:rsidRDefault="47DA05DC" w14:paraId="03CAA6C5" w14:textId="6DD41A03">
      <w:pPr>
        <w:tabs>
          <w:tab w:val="left" w:leader="none" w:pos="360"/>
        </w:tabs>
        <w:rPr>
          <w:rFonts w:ascii="Times New Roman" w:hAnsi="Times New Roman" w:eastAsia="Times New Roman" w:cs="Times New Roman"/>
          <w:b w:val="1"/>
          <w:bCs w:val="1"/>
        </w:rPr>
      </w:pPr>
    </w:p>
    <w:p w:rsidR="47DA05DC" w:rsidP="47DA05DC" w:rsidRDefault="47DA05DC" w14:paraId="06988B4C" w14:textId="22925483">
      <w:pPr>
        <w:tabs>
          <w:tab w:val="left" w:leader="none" w:pos="360"/>
        </w:tabs>
        <w:rPr>
          <w:rFonts w:ascii="Times New Roman" w:hAnsi="Times New Roman" w:eastAsia="Times New Roman" w:cs="Times New Roman"/>
          <w:b w:val="1"/>
          <w:bCs w:val="1"/>
        </w:rPr>
      </w:pPr>
    </w:p>
    <w:p w:rsidR="0034402A" w:rsidRDefault="00BF602B" w14:paraId="63386ECD" w14:textId="48E55D04">
      <w:pPr>
        <w:tabs>
          <w:tab w:val="left" w:pos="0"/>
          <w:tab w:val="left" w:pos="360"/>
        </w:tabs>
        <w:rPr>
          <w:rFonts w:ascii="Times New Roman" w:hAnsi="Times New Roman" w:eastAsia="Times New Roman" w:cs="Times New Roman"/>
          <w:b/>
        </w:rPr>
      </w:pPr>
      <w:r>
        <w:rPr>
          <w:rFonts w:ascii="Times New Roman" w:hAnsi="Times New Roman" w:eastAsia="Times New Roman" w:cs="Times New Roman"/>
          <w:b/>
        </w:rPr>
        <w:lastRenderedPageBreak/>
        <w:t>JOB REQUIREMENTS</w:t>
      </w:r>
    </w:p>
    <w:p w:rsidR="0034402A" w:rsidRDefault="0034402A" w14:paraId="63386ECE" w14:textId="77777777">
      <w:pPr>
        <w:tabs>
          <w:tab w:val="left" w:pos="0"/>
          <w:tab w:val="left" w:pos="360"/>
        </w:tabs>
        <w:rPr>
          <w:rFonts w:ascii="Times New Roman" w:hAnsi="Times New Roman" w:eastAsia="Times New Roman" w:cs="Times New Roman"/>
          <w:b/>
        </w:rPr>
      </w:pPr>
    </w:p>
    <w:p w:rsidR="0034402A" w:rsidRDefault="00BF602B" w14:paraId="63386ECF" w14:textId="77777777">
      <w:pPr>
        <w:tabs>
          <w:tab w:val="left" w:pos="0"/>
          <w:tab w:val="left" w:pos="360"/>
        </w:tabs>
        <w:rPr>
          <w:rFonts w:ascii="Times New Roman" w:hAnsi="Times New Roman" w:eastAsia="Times New Roman" w:cs="Times New Roman"/>
        </w:rPr>
      </w:pPr>
      <w:r>
        <w:rPr>
          <w:rFonts w:ascii="Times New Roman" w:hAnsi="Times New Roman" w:eastAsia="Times New Roman" w:cs="Times New Roman"/>
          <w:b/>
        </w:rPr>
        <w:t xml:space="preserve"> A. Education and Experience</w:t>
      </w:r>
    </w:p>
    <w:p w:rsidR="0034402A" w:rsidP="7210A044" w:rsidRDefault="00BF602B" w14:paraId="63386ED0" w14:textId="77777777">
      <w:pPr>
        <w:pStyle w:val="ListParagraph"/>
        <w:widowControl w:val="0"/>
        <w:numPr>
          <w:ilvl w:val="0"/>
          <w:numId w:val="12"/>
        </w:numPr>
        <w:pBdr>
          <w:top w:val="nil"/>
          <w:left w:val="nil"/>
          <w:bottom w:val="nil"/>
          <w:right w:val="nil"/>
          <w:between w:val="nil"/>
        </w:pBdr>
        <w:tabs>
          <w:tab w:val="left" w:pos="220"/>
          <w:tab w:val="left" w:pos="720"/>
        </w:tabs>
        <w:rPr>
          <w:rFonts w:ascii="Times New Roman" w:hAnsi="Times New Roman" w:eastAsia="Times New Roman" w:cs="Times New Roman"/>
          <w:color w:val="000000"/>
        </w:rPr>
      </w:pPr>
      <w:r w:rsidRPr="7210A044" w:rsidR="7210A044">
        <w:rPr>
          <w:rFonts w:ascii="Times New Roman" w:hAnsi="Times New Roman" w:eastAsia="Times New Roman" w:cs="Times New Roman"/>
        </w:rPr>
        <w:t>High School diploma or GED</w:t>
      </w:r>
    </w:p>
    <w:p w:rsidR="7210A044" w:rsidP="7210A044" w:rsidRDefault="7210A044" w14:paraId="0AD3F73A" w14:textId="59E1B77A">
      <w:pPr>
        <w:pStyle w:val="ListParagraph"/>
        <w:numPr>
          <w:ilvl w:val="0"/>
          <w:numId w:val="12"/>
        </w:numPr>
        <w:tabs>
          <w:tab w:val="left" w:leader="none" w:pos="220"/>
          <w:tab w:val="left" w:leader="none" w:pos="720"/>
        </w:tabs>
        <w:spacing w:after="240"/>
        <w:rPr>
          <w:rFonts w:ascii="Times New Roman" w:hAnsi="Times New Roman" w:eastAsia="Times New Roman" w:cs="Times New Roman"/>
        </w:rPr>
      </w:pPr>
      <w:r w:rsidRPr="7210A044" w:rsidR="7210A044">
        <w:rPr>
          <w:rFonts w:ascii="Times New Roman" w:hAnsi="Times New Roman" w:eastAsia="Times New Roman" w:cs="Times New Roman"/>
        </w:rPr>
        <w:t xml:space="preserve">Experiences in youth homelessness, child welfare system, foster care and/or juvenile detention </w:t>
      </w:r>
    </w:p>
    <w:p w:rsidR="7210A044" w:rsidP="7210A044" w:rsidRDefault="7210A044" w14:paraId="4E8B787A" w14:textId="06DEFD53">
      <w:pPr>
        <w:pStyle w:val="ListParagraph"/>
        <w:numPr>
          <w:ilvl w:val="0"/>
          <w:numId w:val="12"/>
        </w:numPr>
        <w:tabs>
          <w:tab w:val="left" w:leader="none" w:pos="220"/>
          <w:tab w:val="left" w:leader="none" w:pos="720"/>
        </w:tabs>
        <w:spacing w:after="240"/>
        <w:rPr>
          <w:rFonts w:ascii="Times New Roman" w:hAnsi="Times New Roman" w:eastAsia="Times New Roman" w:cs="Times New Roman"/>
        </w:rPr>
      </w:pPr>
      <w:r w:rsidRPr="7210A044" w:rsidR="7210A044">
        <w:rPr>
          <w:rFonts w:ascii="Times New Roman" w:hAnsi="Times New Roman" w:eastAsia="Times New Roman" w:cs="Times New Roman"/>
        </w:rPr>
        <w:t>Familiarity with Oahu geographical regions</w:t>
      </w:r>
    </w:p>
    <w:p w:rsidR="0034402A" w:rsidRDefault="00BF602B" w14:paraId="63386ED2" w14:textId="77777777">
      <w:pPr>
        <w:widowControl w:val="0"/>
        <w:tabs>
          <w:tab w:val="left" w:pos="220"/>
          <w:tab w:val="left" w:pos="720"/>
        </w:tabs>
        <w:spacing w:after="240"/>
        <w:rPr>
          <w:rFonts w:ascii="Times New Roman" w:hAnsi="Times New Roman" w:eastAsia="Times New Roman" w:cs="Times New Roman"/>
          <w:b/>
          <w:color w:val="000000"/>
        </w:rPr>
      </w:pPr>
      <w:r>
        <w:rPr>
          <w:rFonts w:ascii="Times New Roman" w:hAnsi="Times New Roman" w:eastAsia="Times New Roman" w:cs="Times New Roman"/>
          <w:b/>
          <w:color w:val="000000"/>
        </w:rPr>
        <w:t xml:space="preserve">B. Required Qualifications </w:t>
      </w:r>
    </w:p>
    <w:p w:rsidR="0034402A" w:rsidP="7210A044" w:rsidRDefault="00BF602B" w14:paraId="63386ED3" w14:textId="77777777">
      <w:pPr>
        <w:pStyle w:val="ListParagraph"/>
        <w:widowControl w:val="0"/>
        <w:numPr>
          <w:ilvl w:val="0"/>
          <w:numId w:val="14"/>
        </w:numPr>
        <w:pBdr>
          <w:top w:val="nil"/>
          <w:left w:val="nil"/>
          <w:bottom w:val="nil"/>
          <w:right w:val="nil"/>
          <w:between w:val="nil"/>
        </w:pBdr>
        <w:tabs>
          <w:tab w:val="left" w:pos="220"/>
          <w:tab w:val="left" w:pos="720"/>
        </w:tabs>
        <w:spacing w:line="276" w:lineRule="auto"/>
        <w:rPr>
          <w:rFonts w:ascii="Times New Roman" w:hAnsi="Times New Roman" w:eastAsia="Times New Roman" w:cs="Times New Roman"/>
          <w:b w:val="1"/>
          <w:bCs w:val="1"/>
          <w:color w:val="000000"/>
        </w:rPr>
      </w:pPr>
      <w:r w:rsidRPr="7210A044" w:rsidR="7210A044">
        <w:rPr>
          <w:rFonts w:ascii="Times New Roman" w:hAnsi="Times New Roman" w:eastAsia="Times New Roman" w:cs="Times New Roman"/>
          <w:b w:val="0"/>
          <w:bCs w:val="0"/>
          <w:color w:val="000000" w:themeColor="text1" w:themeTint="FF" w:themeShade="FF"/>
        </w:rPr>
        <w:t xml:space="preserve">Ability to maintain regular, consistent attendance </w:t>
      </w:r>
    </w:p>
    <w:p w:rsidR="0034402A" w:rsidP="7210A044" w:rsidRDefault="00BF602B" w14:paraId="63386ED4" w14:textId="77777777">
      <w:pPr>
        <w:pStyle w:val="ListParagraph"/>
        <w:widowControl w:val="0"/>
        <w:numPr>
          <w:ilvl w:val="0"/>
          <w:numId w:val="14"/>
        </w:numPr>
        <w:pBdr>
          <w:top w:val="nil"/>
          <w:left w:val="nil"/>
          <w:bottom w:val="nil"/>
          <w:right w:val="nil"/>
          <w:between w:val="nil"/>
        </w:pBdr>
        <w:tabs>
          <w:tab w:val="left" w:pos="220"/>
          <w:tab w:val="left" w:pos="720"/>
        </w:tabs>
        <w:spacing w:line="276" w:lineRule="auto"/>
        <w:rPr>
          <w:rFonts w:ascii="Times New Roman" w:hAnsi="Times New Roman" w:eastAsia="Times New Roman" w:cs="Times New Roman"/>
          <w:b w:val="1"/>
          <w:bCs w:val="1"/>
          <w:color w:val="000000"/>
        </w:rPr>
      </w:pPr>
      <w:r w:rsidRPr="7210A044" w:rsidR="7210A044">
        <w:rPr>
          <w:rFonts w:ascii="Times New Roman" w:hAnsi="Times New Roman" w:eastAsia="Times New Roman" w:cs="Times New Roman"/>
          <w:b w:val="0"/>
          <w:bCs w:val="0"/>
          <w:color w:val="000000" w:themeColor="text1" w:themeTint="FF" w:themeShade="FF"/>
        </w:rPr>
        <w:t xml:space="preserve">Employment Eligibility Verification </w:t>
      </w:r>
    </w:p>
    <w:p w:rsidR="0034402A" w:rsidP="7210A044" w:rsidRDefault="00BF602B" w14:paraId="63386ED5" w14:textId="77777777">
      <w:pPr>
        <w:pStyle w:val="ListParagraph"/>
        <w:widowControl w:val="0"/>
        <w:numPr>
          <w:ilvl w:val="0"/>
          <w:numId w:val="14"/>
        </w:numPr>
        <w:pBdr>
          <w:top w:val="nil"/>
          <w:left w:val="nil"/>
          <w:bottom w:val="nil"/>
          <w:right w:val="nil"/>
          <w:between w:val="nil"/>
        </w:pBdr>
        <w:tabs>
          <w:tab w:val="left" w:pos="220"/>
          <w:tab w:val="left" w:pos="720"/>
        </w:tabs>
        <w:rPr>
          <w:rFonts w:ascii="Times New Roman" w:hAnsi="Times New Roman" w:eastAsia="Times New Roman" w:cs="Times New Roman"/>
          <w:b w:val="1"/>
          <w:bCs w:val="1"/>
          <w:color w:val="000000"/>
        </w:rPr>
      </w:pPr>
      <w:r w:rsidRPr="7210A044" w:rsidR="7210A044">
        <w:rPr>
          <w:rFonts w:ascii="Times New Roman" w:hAnsi="Times New Roman" w:eastAsia="Times New Roman" w:cs="Times New Roman"/>
          <w:b w:val="0"/>
          <w:bCs w:val="0"/>
          <w:color w:val="000000" w:themeColor="text1" w:themeTint="FF" w:themeShade="FF"/>
        </w:rPr>
        <w:t xml:space="preserve">Successful completion of background screening </w:t>
      </w:r>
    </w:p>
    <w:p w:rsidR="7210A044" w:rsidP="7210A044" w:rsidRDefault="7210A044" w14:paraId="782A1910" w14:textId="41DF2D9A">
      <w:pPr>
        <w:pStyle w:val="ListParagraph"/>
        <w:numPr>
          <w:ilvl w:val="0"/>
          <w:numId w:val="14"/>
        </w:numPr>
        <w:tabs>
          <w:tab w:val="left" w:leader="none" w:pos="220"/>
          <w:tab w:val="left" w:leader="none" w:pos="720"/>
        </w:tabs>
        <w:spacing w:after="240"/>
        <w:rPr>
          <w:rFonts w:ascii="Times New Roman" w:hAnsi="Times New Roman" w:eastAsia="Times New Roman" w:cs="Times New Roman"/>
          <w:b w:val="0"/>
          <w:bCs w:val="0"/>
          <w:color w:val="000000" w:themeColor="text1" w:themeTint="FF" w:themeShade="FF"/>
        </w:rPr>
      </w:pPr>
      <w:r w:rsidRPr="7210A044" w:rsidR="7210A044">
        <w:rPr>
          <w:rFonts w:ascii="Times New Roman" w:hAnsi="Times New Roman" w:eastAsia="Times New Roman" w:cs="Times New Roman"/>
          <w:b w:val="0"/>
          <w:bCs w:val="0"/>
          <w:color w:val="000000" w:themeColor="text1" w:themeTint="FF" w:themeShade="FF"/>
        </w:rPr>
        <w:t>Ability to obtain CPR/First Aid Training certification</w:t>
      </w:r>
    </w:p>
    <w:p w:rsidR="7210A044" w:rsidP="7210A044" w:rsidRDefault="7210A044" w14:paraId="52D3C937" w14:textId="55112D2C">
      <w:pPr>
        <w:pStyle w:val="ListParagraph"/>
        <w:numPr>
          <w:ilvl w:val="0"/>
          <w:numId w:val="14"/>
        </w:numPr>
        <w:tabs>
          <w:tab w:val="left" w:leader="none" w:pos="220"/>
          <w:tab w:val="left" w:leader="none" w:pos="720"/>
        </w:tabs>
        <w:spacing w:after="240"/>
        <w:rPr>
          <w:rFonts w:ascii="Times New Roman" w:hAnsi="Times New Roman" w:eastAsia="Times New Roman" w:cs="Times New Roman"/>
          <w:b w:val="0"/>
          <w:bCs w:val="0"/>
          <w:color w:val="000000" w:themeColor="text1" w:themeTint="FF" w:themeShade="FF"/>
        </w:rPr>
      </w:pPr>
      <w:r w:rsidRPr="7210A044" w:rsidR="7210A044">
        <w:rPr>
          <w:rFonts w:ascii="Times New Roman" w:hAnsi="Times New Roman" w:eastAsia="Times New Roman" w:cs="Times New Roman"/>
          <w:b w:val="0"/>
          <w:bCs w:val="0"/>
          <w:color w:val="000000" w:themeColor="text1" w:themeTint="FF" w:themeShade="FF"/>
        </w:rPr>
        <w:t>Ability to drive with a clean recent drivers abstract</w:t>
      </w:r>
    </w:p>
    <w:p w:rsidR="7210A044" w:rsidP="7210A044" w:rsidRDefault="7210A044" w14:paraId="657086F8" w14:textId="0591800D">
      <w:pPr>
        <w:pStyle w:val="ListParagraph"/>
        <w:numPr>
          <w:ilvl w:val="0"/>
          <w:numId w:val="14"/>
        </w:numPr>
        <w:tabs>
          <w:tab w:val="left" w:leader="none" w:pos="220"/>
          <w:tab w:val="left" w:leader="none" w:pos="720"/>
        </w:tabs>
        <w:spacing w:after="240"/>
        <w:rPr>
          <w:rFonts w:ascii="Times New Roman" w:hAnsi="Times New Roman" w:eastAsia="Times New Roman" w:cs="Times New Roman"/>
          <w:b w:val="0"/>
          <w:bCs w:val="0"/>
          <w:color w:val="000000" w:themeColor="text1" w:themeTint="FF" w:themeShade="FF"/>
        </w:rPr>
      </w:pPr>
      <w:r w:rsidRPr="7210A044" w:rsidR="7210A044">
        <w:rPr>
          <w:rFonts w:ascii="Times New Roman" w:hAnsi="Times New Roman" w:eastAsia="Times New Roman" w:cs="Times New Roman"/>
          <w:b w:val="0"/>
          <w:bCs w:val="0"/>
          <w:color w:val="000000" w:themeColor="text1" w:themeTint="FF" w:themeShade="FF"/>
        </w:rPr>
        <w:t>Those with lived experience strongly encouraged to apply!</w:t>
      </w:r>
    </w:p>
    <w:p w:rsidR="0034402A" w:rsidRDefault="0034402A" w14:paraId="63386ED7" w14:textId="77777777">
      <w:pPr>
        <w:widowControl w:val="0"/>
        <w:pBdr>
          <w:top w:val="nil"/>
          <w:left w:val="nil"/>
          <w:bottom w:val="nil"/>
          <w:right w:val="nil"/>
          <w:between w:val="nil"/>
        </w:pBdr>
        <w:tabs>
          <w:tab w:val="left" w:pos="220"/>
          <w:tab w:val="left" w:pos="720"/>
        </w:tabs>
        <w:spacing w:after="240"/>
        <w:ind w:left="720"/>
        <w:rPr>
          <w:rFonts w:ascii="Times New Roman" w:hAnsi="Times New Roman" w:eastAsia="Times New Roman" w:cs="Times New Roman"/>
          <w:b w:val="0"/>
          <w:bCs w:val="0"/>
        </w:rPr>
      </w:pPr>
    </w:p>
    <w:p w:rsidR="0034402A" w:rsidRDefault="00BF602B" w14:paraId="63386ED8" w14:textId="77777777">
      <w:pPr>
        <w:widowControl w:val="0"/>
        <w:tabs>
          <w:tab w:val="left" w:pos="220"/>
          <w:tab w:val="left" w:pos="720"/>
        </w:tabs>
        <w:spacing w:after="240"/>
        <w:rPr>
          <w:rFonts w:ascii="Times New Roman" w:hAnsi="Times New Roman" w:eastAsia="Times New Roman" w:cs="Times New Roman"/>
          <w:color w:val="000000"/>
        </w:rPr>
      </w:pPr>
      <w:r>
        <w:rPr>
          <w:rFonts w:ascii="Times New Roman" w:hAnsi="Times New Roman" w:eastAsia="Times New Roman" w:cs="Times New Roman"/>
          <w:b/>
          <w:color w:val="000000"/>
        </w:rPr>
        <w:t>PHYSICAL DEMANDS</w:t>
      </w:r>
      <w:r>
        <w:rPr>
          <w:rFonts w:ascii="Times New Roman" w:hAnsi="Times New Roman" w:eastAsia="Times New Roman" w:cs="Times New Roman"/>
          <w:color w:val="000000"/>
        </w:rPr>
        <w:t xml:space="preserve"> </w:t>
      </w:r>
    </w:p>
    <w:p w:rsidR="0034402A" w:rsidRDefault="00BF602B" w14:paraId="63386ED9" w14:textId="77777777">
      <w:pPr>
        <w:widowControl w:val="0"/>
        <w:tabs>
          <w:tab w:val="left" w:pos="220"/>
          <w:tab w:val="left" w:pos="720"/>
        </w:tabs>
        <w:spacing w:after="240"/>
        <w:rPr>
          <w:rFonts w:ascii="Times New Roman" w:hAnsi="Times New Roman" w:eastAsia="Times New Roman" w:cs="Times New Roman"/>
          <w:color w:val="000000"/>
        </w:rPr>
      </w:pPr>
      <w:r>
        <w:rPr>
          <w:rFonts w:ascii="Times New Roman" w:hAnsi="Times New Roman" w:eastAsia="Times New Roman" w:cs="Times New Roman"/>
          <w:color w:val="000000"/>
        </w:rPr>
        <w:t>The physical demands described here are representative of those that must be met by an employee to successfully perform the essential functions of the job. Reasonable accommodations may be made to enable individuals with disabilities to perform essential j</w:t>
      </w:r>
      <w:r>
        <w:rPr>
          <w:rFonts w:ascii="Times New Roman" w:hAnsi="Times New Roman" w:eastAsia="Times New Roman" w:cs="Times New Roman"/>
          <w:color w:val="000000"/>
        </w:rPr>
        <w:t xml:space="preserve">ob functions. </w:t>
      </w:r>
      <w:proofErr w:type="gramStart"/>
      <w:r>
        <w:rPr>
          <w:rFonts w:ascii="Times New Roman" w:hAnsi="Times New Roman" w:eastAsia="Times New Roman" w:cs="Times New Roman"/>
          <w:color w:val="000000"/>
        </w:rPr>
        <w:t>In the course of</w:t>
      </w:r>
      <w:proofErr w:type="gramEnd"/>
      <w:r>
        <w:rPr>
          <w:rFonts w:ascii="Times New Roman" w:hAnsi="Times New Roman" w:eastAsia="Times New Roman" w:cs="Times New Roman"/>
          <w:color w:val="000000"/>
        </w:rPr>
        <w:t xml:space="preserve"> performing the job, this position typically spends time sitting, standing, climbing stairs, walking, driving, carrying (50lbs), and lifting (50lbs), bending, stooping. Operating a computer keyboard</w:t>
      </w:r>
      <w:r>
        <w:rPr>
          <w:rFonts w:ascii="Times New Roman" w:hAnsi="Times New Roman" w:eastAsia="Times New Roman" w:cs="Times New Roman"/>
        </w:rPr>
        <w:t xml:space="preserve">. </w:t>
      </w:r>
      <w:r>
        <w:rPr>
          <w:rFonts w:ascii="Times New Roman" w:hAnsi="Times New Roman" w:eastAsia="Times New Roman" w:cs="Times New Roman"/>
          <w:color w:val="000000"/>
        </w:rPr>
        <w:t xml:space="preserve"> Makes and receives teleph</w:t>
      </w:r>
      <w:r>
        <w:rPr>
          <w:rFonts w:ascii="Times New Roman" w:hAnsi="Times New Roman" w:eastAsia="Times New Roman" w:cs="Times New Roman"/>
          <w:color w:val="000000"/>
        </w:rPr>
        <w:t xml:space="preserve">one calls. Use of general office equipment copier, fax machine and basic office equipment. Subjected to outside environmental conditions. </w:t>
      </w:r>
    </w:p>
    <w:p w:rsidR="0034402A" w:rsidRDefault="00BF602B" w14:paraId="63386EDA" w14:textId="77777777">
      <w:pPr>
        <w:widowControl w:val="0"/>
        <w:tabs>
          <w:tab w:val="left" w:pos="220"/>
          <w:tab w:val="left" w:pos="720"/>
        </w:tabs>
        <w:spacing w:after="240"/>
        <w:rPr>
          <w:rFonts w:ascii="Times New Roman" w:hAnsi="Times New Roman" w:eastAsia="Times New Roman" w:cs="Times New Roman"/>
          <w:b/>
          <w:color w:val="000000"/>
        </w:rPr>
      </w:pPr>
      <w:r>
        <w:rPr>
          <w:rFonts w:ascii="Times New Roman" w:hAnsi="Times New Roman" w:eastAsia="Times New Roman" w:cs="Times New Roman"/>
          <w:b/>
          <w:color w:val="000000"/>
        </w:rPr>
        <w:t>WORK ENVIRONMENT</w:t>
      </w:r>
    </w:p>
    <w:p w:rsidR="0034402A" w:rsidRDefault="00BF602B" w14:paraId="63386EDB" w14:textId="77777777">
      <w:pPr>
        <w:widowControl w:val="0"/>
        <w:tabs>
          <w:tab w:val="left" w:pos="220"/>
          <w:tab w:val="left" w:pos="720"/>
        </w:tabs>
        <w:spacing w:after="240"/>
        <w:rPr>
          <w:rFonts w:ascii="Times New Roman" w:hAnsi="Times New Roman" w:eastAsia="Times New Roman" w:cs="Times New Roman"/>
          <w:b/>
          <w:color w:val="000000"/>
        </w:rPr>
      </w:pPr>
      <w:r>
        <w:rPr>
          <w:rFonts w:ascii="Times New Roman" w:hAnsi="Times New Roman" w:eastAsia="Times New Roman" w:cs="Times New Roman"/>
          <w:color w:val="000000"/>
        </w:rPr>
        <w:t>The employee may be in contact with individuals and families in crisis who may be ill, using substan</w:t>
      </w:r>
      <w:r>
        <w:rPr>
          <w:rFonts w:ascii="Times New Roman" w:hAnsi="Times New Roman" w:eastAsia="Times New Roman" w:cs="Times New Roman"/>
          <w:color w:val="000000"/>
        </w:rPr>
        <w:t xml:space="preserve">ces and/or not attentive to personal health and safety for themselves. The employee may experience </w:t>
      </w:r>
      <w:proofErr w:type="gramStart"/>
      <w:r>
        <w:rPr>
          <w:rFonts w:ascii="Times New Roman" w:hAnsi="Times New Roman" w:eastAsia="Times New Roman" w:cs="Times New Roman"/>
          <w:color w:val="000000"/>
        </w:rPr>
        <w:t>a number of</w:t>
      </w:r>
      <w:proofErr w:type="gramEnd"/>
      <w:r>
        <w:rPr>
          <w:rFonts w:ascii="Times New Roman" w:hAnsi="Times New Roman" w:eastAsia="Times New Roman" w:cs="Times New Roman"/>
          <w:color w:val="000000"/>
        </w:rPr>
        <w:t xml:space="preserve"> unpleasant sensory demands associated with the client’s use of alcohol and drugs, and the lack of personal care. The employee must be ready to re</w:t>
      </w:r>
      <w:r>
        <w:rPr>
          <w:rFonts w:ascii="Times New Roman" w:hAnsi="Times New Roman" w:eastAsia="Times New Roman" w:cs="Times New Roman"/>
          <w:color w:val="000000"/>
        </w:rPr>
        <w:t xml:space="preserve">spond quickly and effectively to many types of situations, including crisis situations and potentially hostile situations. </w:t>
      </w:r>
    </w:p>
    <w:p w:rsidR="0034402A" w:rsidP="47DA05DC" w:rsidRDefault="0034402A" w14:paraId="63386EDC" w14:textId="0BA33328">
      <w:pPr>
        <w:widowControl w:val="0"/>
        <w:tabs>
          <w:tab w:val="left" w:pos="220"/>
          <w:tab w:val="left" w:pos="720"/>
        </w:tabs>
        <w:spacing w:after="240"/>
        <w:rPr>
          <w:rFonts w:ascii="Times New Roman" w:hAnsi="Times New Roman" w:eastAsia="Times New Roman" w:cs="Times New Roman"/>
          <w:b w:val="1"/>
          <w:bCs w:val="1"/>
          <w:color w:val="000000"/>
        </w:rPr>
      </w:pPr>
      <w:r w:rsidRPr="47DA05DC" w:rsidR="47DA05DC">
        <w:rPr>
          <w:rFonts w:ascii="Times New Roman" w:hAnsi="Times New Roman" w:eastAsia="Times New Roman" w:cs="Times New Roman"/>
          <w:b w:val="1"/>
          <w:bCs w:val="1"/>
          <w:color w:val="000000" w:themeColor="text1" w:themeTint="FF" w:themeShade="FF"/>
        </w:rPr>
        <w:t>Compensation: $16-$18/</w:t>
      </w:r>
      <w:proofErr w:type="spellStart"/>
      <w:r w:rsidRPr="47DA05DC" w:rsidR="47DA05DC">
        <w:rPr>
          <w:rFonts w:ascii="Times New Roman" w:hAnsi="Times New Roman" w:eastAsia="Times New Roman" w:cs="Times New Roman"/>
          <w:b w:val="1"/>
          <w:bCs w:val="1"/>
          <w:color w:val="000000" w:themeColor="text1" w:themeTint="FF" w:themeShade="FF"/>
        </w:rPr>
        <w:t>hr</w:t>
      </w:r>
      <w:proofErr w:type="spellEnd"/>
      <w:r w:rsidRPr="47DA05DC" w:rsidR="47DA05DC">
        <w:rPr>
          <w:rFonts w:ascii="Times New Roman" w:hAnsi="Times New Roman" w:eastAsia="Times New Roman" w:cs="Times New Roman"/>
          <w:b w:val="1"/>
          <w:bCs w:val="1"/>
          <w:color w:val="000000" w:themeColor="text1" w:themeTint="FF" w:themeShade="FF"/>
        </w:rPr>
        <w:t xml:space="preserve"> Depending on Experience</w:t>
      </w:r>
    </w:p>
    <w:p w:rsidR="0034402A" w:rsidRDefault="0034402A" w14:paraId="63386EDD" w14:textId="77777777">
      <w:pPr>
        <w:widowControl w:val="0"/>
        <w:numPr>
          <w:ilvl w:val="0"/>
          <w:numId w:val="2"/>
        </w:numPr>
        <w:tabs>
          <w:tab w:val="left" w:pos="220"/>
          <w:tab w:val="left" w:pos="720"/>
        </w:tabs>
        <w:spacing w:after="240"/>
        <w:ind w:hanging="720"/>
        <w:rPr>
          <w:rFonts w:ascii="Times New Roman" w:hAnsi="Times New Roman" w:eastAsia="Times New Roman" w:cs="Times New Roman"/>
          <w:color w:val="000000"/>
        </w:rPr>
      </w:pPr>
    </w:p>
    <w:p w:rsidR="0034402A" w:rsidRDefault="0034402A" w14:paraId="63386EDE"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New Roman" w:hAnsi="Times New Roman" w:eastAsia="Times New Roman" w:cs="Times New Roman"/>
        </w:rPr>
      </w:pPr>
    </w:p>
    <w:p w:rsidR="0034402A" w:rsidRDefault="0034402A" w14:paraId="63386EE0"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rFonts w:ascii="Times New Roman" w:hAnsi="Times New Roman" w:eastAsia="Times New Roman" w:cs="Times New Roman"/>
        </w:rPr>
      </w:pPr>
    </w:p>
    <w:p w:rsidR="0034402A" w:rsidP="7210A044" w:rsidRDefault="00BF602B" w14:paraId="63386EE1" w14:textId="1B5122D4">
      <w:pPr>
        <w:rPr>
          <w:rFonts w:ascii="Times New Roman" w:hAnsi="Times New Roman" w:eastAsia="Times New Roman" w:cs="Times New Roman"/>
        </w:rPr>
      </w:pPr>
      <w:r w:rsidRPr="7210A044" w:rsidR="7210A044">
        <w:rPr>
          <w:rFonts w:ascii="Times New Roman" w:hAnsi="Times New Roman" w:eastAsia="Times New Roman" w:cs="Times New Roman"/>
        </w:rPr>
        <w:t>Revised: September 2021</w:t>
      </w:r>
      <w:r>
        <w:tab/>
      </w:r>
      <w:r>
        <w:tab/>
      </w:r>
      <w:r>
        <w:tab/>
      </w:r>
      <w:r>
        <w:tab/>
      </w:r>
      <w:r>
        <w:tab/>
      </w:r>
      <w:r>
        <w:tab/>
      </w:r>
    </w:p>
    <w:p w:rsidR="0034402A" w:rsidRDefault="0034402A" w14:paraId="63386EE2" w14:textId="77777777">
      <w:pPr>
        <w:rPr>
          <w:rFonts w:ascii="Times New Roman" w:hAnsi="Times New Roman" w:eastAsia="Times New Roman" w:cs="Times New Roman"/>
        </w:rPr>
      </w:pPr>
    </w:p>
    <w:p w:rsidR="0034402A" w:rsidRDefault="0034402A" w14:paraId="63386EE3" w14:textId="77777777">
      <w:pPr>
        <w:rPr>
          <w:rFonts w:ascii="Times New Roman" w:hAnsi="Times New Roman" w:eastAsia="Times New Roman" w:cs="Times New Roman"/>
        </w:rPr>
      </w:pPr>
    </w:p>
    <w:p w:rsidR="0034402A" w:rsidRDefault="0034402A" w14:paraId="63386EE4" w14:textId="77777777">
      <w:pPr>
        <w:spacing w:after="200" w:line="276" w:lineRule="auto"/>
        <w:rPr>
          <w:rFonts w:ascii="Times New Roman" w:hAnsi="Times New Roman" w:eastAsia="Times New Roman" w:cs="Times New Roman"/>
        </w:rPr>
      </w:pPr>
    </w:p>
    <w:sectPr w:rsidR="0034402A">
      <w:pgSz w:w="12240" w:h="15840" w:orient="portrait"/>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4B78D3"/>
    <w:multiLevelType w:val="multilevel"/>
    <w:tmpl w:val="0FE88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A4331"/>
    <w:multiLevelType w:val="multilevel"/>
    <w:tmpl w:val="FC480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E57E19"/>
    <w:multiLevelType w:val="multilevel"/>
    <w:tmpl w:val="D2FCB5F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0D12CAC"/>
    <w:multiLevelType w:val="multilevel"/>
    <w:tmpl w:val="1DE8C9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5F6D9E"/>
    <w:multiLevelType w:val="multilevel"/>
    <w:tmpl w:val="433A6B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2A"/>
    <w:rsid w:val="0034402A"/>
    <w:rsid w:val="00611854"/>
    <w:rsid w:val="00806560"/>
    <w:rsid w:val="00811CE9"/>
    <w:rsid w:val="00B626A5"/>
    <w:rsid w:val="00BF602B"/>
    <w:rsid w:val="00F6175C"/>
    <w:rsid w:val="0791F290"/>
    <w:rsid w:val="08963609"/>
    <w:rsid w:val="0B7DD43C"/>
    <w:rsid w:val="0D9ABEDF"/>
    <w:rsid w:val="0F7D98CF"/>
    <w:rsid w:val="1253334A"/>
    <w:rsid w:val="1280E04E"/>
    <w:rsid w:val="211A5061"/>
    <w:rsid w:val="34FEE784"/>
    <w:rsid w:val="47DA05DC"/>
    <w:rsid w:val="52CD9174"/>
    <w:rsid w:val="6425A1A8"/>
    <w:rsid w:val="6564EB07"/>
    <w:rsid w:val="678BE3AF"/>
    <w:rsid w:val="70CA032F"/>
    <w:rsid w:val="7210A044"/>
    <w:rsid w:val="7389EE04"/>
    <w:rsid w:val="7DC6D898"/>
    <w:rsid w:val="7F97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6EA8"/>
  <w15:docId w15:val="{0379D97B-B1E3-4CA7-A75C-3EEA830651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AE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E1AE2"/>
    <w:pPr>
      <w:spacing w:after="200" w:line="276" w:lineRule="auto"/>
      <w:ind w:left="720"/>
      <w:contextualSpacing/>
    </w:pPr>
    <w:rPr>
      <w:rFonts w:cs="Times New Roman"/>
    </w:rPr>
  </w:style>
  <w:style w:type="paragraph" w:styleId="BalloonText">
    <w:name w:val="Balloon Text"/>
    <w:basedOn w:val="Normal"/>
    <w:link w:val="BalloonTextChar"/>
    <w:uiPriority w:val="99"/>
    <w:semiHidden/>
    <w:unhideWhenUsed/>
    <w:rsid w:val="00641D97"/>
    <w:rPr>
      <w:rFonts w:ascii="Tahoma" w:hAnsi="Tahoma" w:cs="Tahoma"/>
      <w:sz w:val="16"/>
      <w:szCs w:val="16"/>
    </w:rPr>
  </w:style>
  <w:style w:type="character" w:styleId="BalloonTextChar" w:customStyle="1">
    <w:name w:val="Balloon Text Char"/>
    <w:basedOn w:val="DefaultParagraphFont"/>
    <w:link w:val="BalloonText"/>
    <w:uiPriority w:val="99"/>
    <w:semiHidden/>
    <w:rsid w:val="00641D97"/>
    <w:rPr>
      <w:rFonts w:ascii="Tahoma" w:hAnsi="Tahoma" w:cs="Tahoma"/>
      <w:sz w:val="16"/>
      <w:szCs w:val="16"/>
    </w:rPr>
  </w:style>
  <w:style w:type="character" w:styleId="Heading21" w:customStyle="1">
    <w:name w:val="Heading 21"/>
    <w:rsid w:val="00641D97"/>
    <w:rPr>
      <w:rFonts w:ascii="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bnPqQnvfQcXQpqVxicgjANluCg==">AMUW2mV8rbRhqaFsHXT7EJGXVtvVJR0KOQbdtqHmDL1gsNpa7IrYN+sBSZ0GOcGmIZxqn4C2fgroDswcb/J6dlwWTDhGvg9VNGeawAtQ4lUKNReOnC/CCkgkv3W6MjlUbTBCG7nDXl74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shawn</dc:creator>
  <lastModifiedBy>Guest User</lastModifiedBy>
  <revision>10</revision>
  <dcterms:created xsi:type="dcterms:W3CDTF">2020-10-15T20:36:00.0000000Z</dcterms:created>
  <dcterms:modified xsi:type="dcterms:W3CDTF">2021-09-20T23:39:37.4463608Z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0x010100AEDC7C13005E494FB3F4D19373F350A2</vt:lpwstr>
  </property>
</Properties>
</file>